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53" w:rsidRPr="003F73B1" w:rsidRDefault="00295C84" w:rsidP="003E7253">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noProof/>
          <w:sz w:val="28"/>
          <w:szCs w:val="28"/>
          <w:lang w:eastAsia="ru-RU"/>
        </w:rPr>
        <w:drawing>
          <wp:inline distT="0" distB="0" distL="0" distR="0">
            <wp:extent cx="5938308" cy="8705850"/>
            <wp:effectExtent l="19050" t="0" r="5292" b="0"/>
            <wp:docPr id="2" name="Рисунок 1" descr="C:\Documents and Settings\Admin\Мои документы\Downloads\ОП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9.jpg"/>
                    <pic:cNvPicPr>
                      <a:picLocks noChangeAspect="1" noChangeArrowheads="1"/>
                    </pic:cNvPicPr>
                  </pic:nvPicPr>
                  <pic:blipFill>
                    <a:blip r:embed="rId6" cstate="print"/>
                    <a:srcRect/>
                    <a:stretch>
                      <a:fillRect/>
                    </a:stretch>
                  </pic:blipFill>
                  <pic:spPr bwMode="auto">
                    <a:xfrm>
                      <a:off x="0" y="0"/>
                      <a:ext cx="5940425" cy="8708954"/>
                    </a:xfrm>
                    <a:prstGeom prst="rect">
                      <a:avLst/>
                    </a:prstGeom>
                    <a:noFill/>
                    <a:ln w="9525">
                      <a:noFill/>
                      <a:miter lim="800000"/>
                      <a:headEnd/>
                      <a:tailEnd/>
                    </a:ln>
                  </pic:spPr>
                </pic:pic>
              </a:graphicData>
            </a:graphic>
          </wp:inline>
        </w:drawing>
      </w:r>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295C84">
        <w:rPr>
          <w:rFonts w:ascii="Times New Roman" w:hAnsi="Times New Roman" w:cs="Times New Roman"/>
          <w:sz w:val="26"/>
          <w:szCs w:val="26"/>
        </w:rPr>
        <w:t>0</w:t>
      </w:r>
      <w:r w:rsidRPr="003F73B1">
        <w:rPr>
          <w:rFonts w:ascii="Times New Roman" w:hAnsi="Times New Roman" w:cs="Times New Roman"/>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Pr="003F73B1">
        <w:rPr>
          <w:rStyle w:val="210pt"/>
          <w:rFonts w:eastAsiaTheme="minorHAnsi"/>
          <w:bCs/>
          <w:sz w:val="26"/>
          <w:szCs w:val="26"/>
        </w:rPr>
        <w:t xml:space="preserve">ОП.09 </w:t>
      </w:r>
      <w:r w:rsidRPr="003F73B1">
        <w:rPr>
          <w:rFonts w:ascii="Times New Roman" w:hAnsi="Times New Roman" w:cs="Times New Roman"/>
          <w:bCs/>
          <w:sz w:val="26"/>
          <w:szCs w:val="26"/>
        </w:rPr>
        <w:t>География, 202</w:t>
      </w:r>
      <w:r w:rsidR="00295C84">
        <w:rPr>
          <w:rFonts w:ascii="Times New Roman" w:hAnsi="Times New Roman" w:cs="Times New Roman"/>
          <w:bCs/>
          <w:sz w:val="26"/>
          <w:szCs w:val="26"/>
        </w:rPr>
        <w:t>0</w:t>
      </w:r>
      <w:r w:rsidRPr="003F73B1">
        <w:rPr>
          <w:rFonts w:ascii="Times New Roman" w:hAnsi="Times New Roman" w:cs="Times New Roman"/>
          <w:bCs/>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roofErr w:type="gramEnd"/>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ОП.09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proofErr w:type="gramStart"/>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roofErr w:type="gramEnd"/>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proofErr w:type="gramStart"/>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roofErr w:type="gramEnd"/>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3F73B1">
        <w:rPr>
          <w:rStyle w:val="21"/>
          <w:rFonts w:eastAsiaTheme="minorHAnsi"/>
          <w:b w:val="0"/>
          <w:sz w:val="26"/>
          <w:szCs w:val="26"/>
        </w:rPr>
        <w:t>геоэкологических</w:t>
      </w:r>
      <w:proofErr w:type="spellEnd"/>
      <w:r w:rsidRPr="003F73B1">
        <w:rPr>
          <w:rStyle w:val="21"/>
          <w:rFonts w:eastAsiaTheme="minorHAnsi"/>
          <w:b w:val="0"/>
          <w:sz w:val="26"/>
          <w:szCs w:val="26"/>
        </w:rPr>
        <w:t xml:space="preserve"> объектов, процессов и явлений;</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-оценивать и объяснять </w:t>
      </w:r>
      <w:proofErr w:type="spellStart"/>
      <w:r w:rsidRPr="003F73B1">
        <w:rPr>
          <w:rStyle w:val="21"/>
          <w:rFonts w:eastAsiaTheme="minorHAnsi"/>
          <w:b w:val="0"/>
          <w:sz w:val="26"/>
          <w:szCs w:val="26"/>
        </w:rPr>
        <w:t>ресурсообеспеченность</w:t>
      </w:r>
      <w:proofErr w:type="spellEnd"/>
      <w:r w:rsidRPr="003F73B1">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Выполнение практических заданий </w:t>
      </w:r>
      <w:proofErr w:type="gramStart"/>
      <w:r w:rsidRPr="003F73B1">
        <w:rPr>
          <w:rFonts w:ascii="Times New Roman" w:hAnsi="Times New Roman" w:cs="Times New Roman"/>
          <w:sz w:val="26"/>
          <w:szCs w:val="26"/>
        </w:rPr>
        <w:t>обучающимся</w:t>
      </w:r>
      <w:proofErr w:type="gramEnd"/>
      <w:r w:rsidRPr="003F73B1">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ОК 2.</w:t>
            </w:r>
          </w:p>
        </w:tc>
        <w:tc>
          <w:tcPr>
            <w:tcW w:w="7790" w:type="dxa"/>
          </w:tcPr>
          <w:p w:rsidR="003E7253" w:rsidRPr="003F73B1" w:rsidRDefault="003E7253" w:rsidP="003E7253">
            <w:pPr>
              <w:shd w:val="clear" w:color="auto" w:fill="FFFFFF"/>
              <w:jc w:val="both"/>
              <w:rPr>
                <w:rFonts w:ascii="Times New Roman" w:hAnsi="Times New Roman" w:cs="Times New Roman"/>
                <w:sz w:val="26"/>
                <w:szCs w:val="26"/>
              </w:rPr>
            </w:pPr>
            <w:r w:rsidRPr="003F73B1">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4.</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5.</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 xml:space="preserve">Использовать информационно-коммуникационные технологии в </w:t>
            </w:r>
            <w:r w:rsidRPr="003F73B1">
              <w:rPr>
                <w:rFonts w:ascii="Times New Roman" w:eastAsia="Times New Roman" w:hAnsi="Times New Roman" w:cs="Times New Roman"/>
                <w:sz w:val="26"/>
                <w:szCs w:val="26"/>
              </w:rPr>
              <w:lastRenderedPageBreak/>
              <w:t>профессиональной деятельности.</w:t>
            </w:r>
          </w:p>
        </w:tc>
      </w:tr>
      <w:tr w:rsidR="003E7253" w:rsidRPr="003F73B1" w:rsidTr="003E7253">
        <w:tc>
          <w:tcPr>
            <w:tcW w:w="1555" w:type="dxa"/>
          </w:tcPr>
          <w:p w:rsidR="003E7253" w:rsidRPr="003F73B1" w:rsidRDefault="003E7253" w:rsidP="003E7253">
            <w:pPr>
              <w:jc w:val="both"/>
              <w:rPr>
                <w:rFonts w:ascii="Times New Roman" w:eastAsia="Times New Roman" w:hAnsi="Times New Roman" w:cs="Times New Roman"/>
                <w:b/>
                <w:sz w:val="26"/>
                <w:szCs w:val="26"/>
              </w:rPr>
            </w:pPr>
            <w:r w:rsidRPr="003F73B1">
              <w:rPr>
                <w:rFonts w:ascii="Times New Roman" w:eastAsia="Times New Roman" w:hAnsi="Times New Roman" w:cs="Times New Roman"/>
                <w:b/>
                <w:sz w:val="26"/>
                <w:szCs w:val="26"/>
              </w:rPr>
              <w:lastRenderedPageBreak/>
              <w:t>ОК 6.</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bl>
    <w:p w:rsidR="00295C84" w:rsidRDefault="00295C84" w:rsidP="00D81659">
      <w:pPr>
        <w:pStyle w:val="a3"/>
        <w:spacing w:before="0" w:beforeAutospacing="0" w:after="0" w:afterAutospacing="0"/>
        <w:jc w:val="center"/>
        <w:rPr>
          <w:b/>
          <w:sz w:val="26"/>
          <w:szCs w:val="26"/>
        </w:rPr>
      </w:pP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t xml:space="preserve">2. Планирование </w:t>
      </w:r>
      <w:r w:rsidRPr="003F73B1">
        <w:rPr>
          <w:b/>
          <w:bCs/>
          <w:sz w:val="26"/>
          <w:szCs w:val="26"/>
        </w:rPr>
        <w:t>внеаудиторной самостоятельной работы</w:t>
      </w:r>
    </w:p>
    <w:tbl>
      <w:tblPr>
        <w:tblStyle w:val="a6"/>
        <w:tblW w:w="9609" w:type="dxa"/>
        <w:tblLook w:val="04A0"/>
      </w:tblPr>
      <w:tblGrid>
        <w:gridCol w:w="2660"/>
        <w:gridCol w:w="3620"/>
        <w:gridCol w:w="1356"/>
        <w:gridCol w:w="1973"/>
      </w:tblGrid>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56"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620"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Определить по географическим картам страны, </w:t>
            </w:r>
            <w:proofErr w:type="gramStart"/>
            <w:r w:rsidRPr="003F73B1">
              <w:rPr>
                <w:sz w:val="26"/>
                <w:szCs w:val="26"/>
              </w:rPr>
              <w:t>обладающих</w:t>
            </w:r>
            <w:proofErr w:type="gramEnd"/>
            <w:r w:rsidRPr="003F73B1">
              <w:rPr>
                <w:sz w:val="26"/>
                <w:szCs w:val="26"/>
              </w:rPr>
              <w:t xml:space="preserve"> большими запасами нефти, природного газа и железной руды</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295C84">
        <w:tc>
          <w:tcPr>
            <w:tcW w:w="2660"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295C84">
        <w:trPr>
          <w:trHeight w:val="557"/>
        </w:trPr>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 xml:space="preserve">География населения </w:t>
            </w:r>
            <w:r w:rsidRPr="003F73B1">
              <w:rPr>
                <w:rFonts w:ascii="Times New Roman" w:hAnsi="Times New Roman" w:cs="Times New Roman"/>
                <w:bCs/>
                <w:color w:val="000000"/>
                <w:sz w:val="26"/>
                <w:szCs w:val="26"/>
              </w:rPr>
              <w:lastRenderedPageBreak/>
              <w:t>и хозяйства Северной Америки</w:t>
            </w:r>
          </w:p>
        </w:tc>
        <w:tc>
          <w:tcPr>
            <w:tcW w:w="3620"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lastRenderedPageBreak/>
              <w:t xml:space="preserve">Определить по карте, </w:t>
            </w:r>
            <w:r w:rsidRPr="003F73B1">
              <w:rPr>
                <w:bCs/>
                <w:color w:val="000000"/>
                <w:sz w:val="26"/>
                <w:szCs w:val="26"/>
              </w:rPr>
              <w:lastRenderedPageBreak/>
              <w:t>используя учебники специализацию штатов США, их особенности.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lastRenderedPageBreak/>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Латинской  Америки</w:t>
            </w:r>
          </w:p>
        </w:tc>
        <w:tc>
          <w:tcPr>
            <w:tcW w:w="3620"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Роль стран Латинской Америки в мировой экономике  (страна по выбору).</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620"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620"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295C84">
        <w:tc>
          <w:tcPr>
            <w:tcW w:w="2660"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620"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295C84">
        <w:tc>
          <w:tcPr>
            <w:tcW w:w="2660"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620" w:type="dxa"/>
          </w:tcPr>
          <w:p w:rsidR="003E7253" w:rsidRPr="003F73B1" w:rsidRDefault="003E7253" w:rsidP="003E7253">
            <w:pPr>
              <w:pStyle w:val="a3"/>
              <w:spacing w:before="0" w:beforeAutospacing="0" w:after="0" w:afterAutospacing="0"/>
              <w:jc w:val="both"/>
              <w:rPr>
                <w:b/>
                <w:bCs/>
                <w:color w:val="000000"/>
                <w:sz w:val="26"/>
                <w:szCs w:val="26"/>
              </w:rPr>
            </w:pPr>
          </w:p>
        </w:tc>
        <w:tc>
          <w:tcPr>
            <w:tcW w:w="1356"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973"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proofErr w:type="gramStart"/>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roofErr w:type="gramEnd"/>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F73B1">
        <w:rPr>
          <w:rFonts w:ascii="Times New Roman" w:hAnsi="Times New Roman" w:cs="Times New Roman"/>
          <w:color w:val="000000"/>
          <w:sz w:val="26"/>
          <w:szCs w:val="26"/>
        </w:rPr>
        <w:t>микрогруппы</w:t>
      </w:r>
      <w:proofErr w:type="spellEnd"/>
      <w:r w:rsidRPr="003F73B1">
        <w:rPr>
          <w:rFonts w:ascii="Times New Roman" w:hAnsi="Times New Roman" w:cs="Times New Roman"/>
          <w:color w:val="000000"/>
          <w:sz w:val="26"/>
          <w:szCs w:val="26"/>
        </w:rPr>
        <w:t>.</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w:t>
      </w:r>
      <w:r w:rsidRPr="003F73B1">
        <w:rPr>
          <w:rFonts w:ascii="Times New Roman" w:hAnsi="Times New Roman" w:cs="Times New Roman"/>
          <w:color w:val="000000"/>
          <w:sz w:val="26"/>
          <w:szCs w:val="26"/>
        </w:rPr>
        <w:lastRenderedPageBreak/>
        <w:t>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r w:rsidRPr="003F73B1">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Оформление </w:t>
            </w:r>
            <w:proofErr w:type="spellStart"/>
            <w:r w:rsidRPr="003F73B1">
              <w:rPr>
                <w:rFonts w:ascii="Times New Roman" w:hAnsi="Times New Roman" w:cs="Times New Roman"/>
                <w:sz w:val="26"/>
                <w:szCs w:val="26"/>
              </w:rPr>
              <w:t>мультимедийных</w:t>
            </w:r>
            <w:proofErr w:type="spellEnd"/>
            <w:r w:rsidRPr="003F73B1">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Представление </w:t>
            </w:r>
            <w:proofErr w:type="spellStart"/>
            <w:r w:rsidRPr="003F73B1">
              <w:rPr>
                <w:rFonts w:ascii="Times New Roman" w:hAnsi="Times New Roman" w:cs="Times New Roman"/>
                <w:sz w:val="26"/>
                <w:szCs w:val="26"/>
              </w:rPr>
              <w:t>мультимедийной</w:t>
            </w:r>
            <w:proofErr w:type="spellEnd"/>
            <w:r w:rsidRPr="003F73B1">
              <w:rPr>
                <w:rFonts w:ascii="Times New Roman" w:hAnsi="Times New Roman" w:cs="Times New Roman"/>
                <w:sz w:val="26"/>
                <w:szCs w:val="26"/>
              </w:rPr>
              <w:t xml:space="preserve">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0" w:name="_Toc354667570"/>
      <w:r w:rsidRPr="003F73B1">
        <w:rPr>
          <w:b/>
          <w:sz w:val="26"/>
          <w:szCs w:val="26"/>
        </w:rPr>
        <w:t>Методические рекомендации по работе  с литературой</w:t>
      </w:r>
      <w:bookmarkEnd w:id="0"/>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Умение работать с литературой означает научиться </w:t>
      </w:r>
      <w:proofErr w:type="gramStart"/>
      <w:r w:rsidRPr="003F73B1">
        <w:rPr>
          <w:rFonts w:ascii="Times New Roman" w:hAnsi="Times New Roman" w:cs="Times New Roman"/>
          <w:sz w:val="26"/>
          <w:szCs w:val="26"/>
        </w:rPr>
        <w:t>осмысленно</w:t>
      </w:r>
      <w:proofErr w:type="gramEnd"/>
      <w:r w:rsidRPr="003F73B1">
        <w:rPr>
          <w:rFonts w:ascii="Times New Roman" w:hAnsi="Times New Roman" w:cs="Times New Roman"/>
          <w:sz w:val="26"/>
          <w:szCs w:val="26"/>
        </w:rPr>
        <w:t xml:space="preserve">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F73B1">
        <w:rPr>
          <w:rFonts w:ascii="Times New Roman" w:hAnsi="Times New Roman" w:cs="Times New Roman"/>
          <w:sz w:val="26"/>
          <w:szCs w:val="26"/>
        </w:rPr>
        <w:t>известными</w:t>
      </w:r>
      <w:proofErr w:type="gramEnd"/>
      <w:r w:rsidRPr="003F73B1">
        <w:rPr>
          <w:rFonts w:ascii="Times New Roman" w:hAnsi="Times New Roman" w:cs="Times New Roman"/>
          <w:sz w:val="26"/>
          <w:szCs w:val="26"/>
        </w:rPr>
        <w:t>.</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3F73B1">
        <w:rPr>
          <w:rFonts w:ascii="Times New Roman" w:hAnsi="Times New Roman" w:cs="Times New Roman"/>
          <w:sz w:val="26"/>
          <w:szCs w:val="26"/>
        </w:rPr>
        <w:t>прочитанное</w:t>
      </w:r>
      <w:proofErr w:type="gramEnd"/>
      <w:r w:rsidRPr="003F73B1">
        <w:rPr>
          <w:rFonts w:ascii="Times New Roman" w:hAnsi="Times New Roman" w:cs="Times New Roman"/>
          <w:sz w:val="26"/>
          <w:szCs w:val="26"/>
        </w:rPr>
        <w:t>.</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73B1">
        <w:rPr>
          <w:rFonts w:ascii="Times New Roman" w:hAnsi="Times New Roman" w:cs="Times New Roman"/>
          <w:sz w:val="26"/>
          <w:szCs w:val="26"/>
        </w:rPr>
        <w:t>даталогические</w:t>
      </w:r>
      <w:proofErr w:type="spellEnd"/>
      <w:r w:rsidRPr="003F73B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3F73B1">
        <w:rPr>
          <w:rFonts w:ascii="Times New Roman" w:hAnsi="Times New Roman" w:cs="Times New Roman"/>
          <w:sz w:val="26"/>
          <w:szCs w:val="26"/>
        </w:rPr>
        <w:t>дословному</w:t>
      </w:r>
      <w:proofErr w:type="gramEnd"/>
      <w:r w:rsidRPr="003F73B1">
        <w:rPr>
          <w:rFonts w:ascii="Times New Roman" w:hAnsi="Times New Roman" w:cs="Times New Roman"/>
          <w:sz w:val="26"/>
          <w:szCs w:val="26"/>
        </w:rPr>
        <w:t>.</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 xml:space="preserve">Резюме </w:t>
      </w:r>
      <w:r w:rsidRPr="003F73B1">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3F73B1">
        <w:rPr>
          <w:rFonts w:ascii="Times New Roman" w:hAnsi="Times New Roman" w:cs="Times New Roman"/>
          <w:sz w:val="26"/>
          <w:szCs w:val="26"/>
        </w:rPr>
        <w:t>всего</w:t>
      </w:r>
      <w:proofErr w:type="gramEnd"/>
      <w:r w:rsidRPr="003F73B1">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1" w:name="_Toc354667571"/>
      <w:bookmarkStart w:id="2" w:name="_Toc341102554"/>
      <w:bookmarkStart w:id="3"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4" w:name="YANDEX_186"/>
      <w:bookmarkEnd w:id="4"/>
      <w:r w:rsidRPr="003F73B1">
        <w:rPr>
          <w:rStyle w:val="10"/>
          <w:rFonts w:eastAsiaTheme="minorHAnsi"/>
          <w:b/>
          <w:sz w:val="26"/>
          <w:szCs w:val="26"/>
        </w:rPr>
        <w:t> рекомендации  по составлению</w:t>
      </w:r>
      <w:bookmarkEnd w:id="1"/>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5"/>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3F73B1">
        <w:rPr>
          <w:rFonts w:ascii="Times New Roman" w:hAnsi="Times New Roman" w:cs="Times New Roman"/>
          <w:sz w:val="26"/>
          <w:szCs w:val="26"/>
        </w:rPr>
        <w:t>е(</w:t>
      </w:r>
      <w:proofErr w:type="gramEnd"/>
      <w:r w:rsidRPr="003F73B1">
        <w:rPr>
          <w:rFonts w:ascii="Times New Roman" w:hAnsi="Times New Roman" w:cs="Times New Roman"/>
          <w:sz w:val="26"/>
          <w:szCs w:val="26"/>
        </w:rPr>
        <w:t>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r w:rsidRPr="003F73B1">
        <w:rPr>
          <w:sz w:val="26"/>
          <w:szCs w:val="26"/>
        </w:rPr>
        <w:t>название доклада;</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сообщение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современную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краткое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интересную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акцентирование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8" w:name="_Toc354667573"/>
      <w:r w:rsidRPr="003F73B1">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Работу по подготовке устного выступления можно разделить на два основных этапа: </w:t>
      </w:r>
      <w:proofErr w:type="spellStart"/>
      <w:r w:rsidRPr="003F73B1">
        <w:rPr>
          <w:snapToGrid w:val="0"/>
          <w:sz w:val="26"/>
          <w:szCs w:val="26"/>
        </w:rPr>
        <w:t>докоммуникативный</w:t>
      </w:r>
      <w:proofErr w:type="spellEnd"/>
      <w:r w:rsidRPr="003F73B1">
        <w:rPr>
          <w:snapToGrid w:val="0"/>
          <w:sz w:val="26"/>
          <w:szCs w:val="26"/>
        </w:rPr>
        <w:t xml:space="preserve">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w:t>
      </w:r>
      <w:proofErr w:type="gramStart"/>
      <w:r w:rsidRPr="003F73B1">
        <w:rPr>
          <w:rFonts w:ascii="Times New Roman" w:hAnsi="Times New Roman"/>
          <w:sz w:val="26"/>
          <w:szCs w:val="26"/>
        </w:rPr>
        <w:t>необъятное</w:t>
      </w:r>
      <w:proofErr w:type="gramEnd"/>
      <w:r w:rsidRPr="003F73B1">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Само выступление должно состоять из трех частей – вступления (10-15% </w:t>
      </w:r>
      <w:r w:rsidRPr="003F73B1">
        <w:rPr>
          <w:snapToGrid w:val="0"/>
          <w:sz w:val="26"/>
          <w:szCs w:val="26"/>
        </w:rPr>
        <w:lastRenderedPageBreak/>
        <w:t>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фраза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суждение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мысль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К аргументации в пользу стержневой идеи проекта можно привлекать фот</w:t>
      </w:r>
      <w:proofErr w:type="gramStart"/>
      <w:r w:rsidRPr="003F73B1">
        <w:rPr>
          <w:snapToGrid w:val="0"/>
          <w:sz w:val="26"/>
          <w:szCs w:val="26"/>
        </w:rPr>
        <w:t>о-</w:t>
      </w:r>
      <w:proofErr w:type="gramEnd"/>
      <w:r w:rsidRPr="003F73B1">
        <w:rPr>
          <w:snapToGrid w:val="0"/>
          <w:sz w:val="26"/>
          <w:szCs w:val="26"/>
        </w:rPr>
        <w:t xml:space="preserve">, </w:t>
      </w:r>
      <w:proofErr w:type="spellStart"/>
      <w:r w:rsidRPr="003F73B1">
        <w:rPr>
          <w:snapToGrid w:val="0"/>
          <w:sz w:val="26"/>
          <w:szCs w:val="26"/>
        </w:rPr>
        <w:t>видеофрагметы</w:t>
      </w:r>
      <w:proofErr w:type="spellEnd"/>
      <w:r w:rsidRPr="003F73B1">
        <w:rPr>
          <w:snapToGrid w:val="0"/>
          <w:sz w:val="26"/>
          <w:szCs w:val="26"/>
        </w:rPr>
        <w:t xml:space="preserve">, аудиозаписи, </w:t>
      </w:r>
      <w:proofErr w:type="spellStart"/>
      <w:r w:rsidRPr="003F73B1">
        <w:rPr>
          <w:snapToGrid w:val="0"/>
          <w:sz w:val="26"/>
          <w:szCs w:val="26"/>
        </w:rPr>
        <w:t>фактологический</w:t>
      </w:r>
      <w:proofErr w:type="spellEnd"/>
      <w:r w:rsidRPr="003F73B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F73B1">
        <w:rPr>
          <w:rFonts w:ascii="Times New Roman" w:hAnsi="Times New Roman"/>
          <w:sz w:val="26"/>
          <w:szCs w:val="26"/>
        </w:rPr>
        <w:t>скомканность</w:t>
      </w:r>
      <w:proofErr w:type="spellEnd"/>
      <w:r w:rsidRPr="003F73B1">
        <w:rPr>
          <w:rFonts w:ascii="Times New Roman" w:hAnsi="Times New Roman"/>
          <w:sz w:val="26"/>
          <w:szCs w:val="26"/>
        </w:rPr>
        <w:t xml:space="preserve">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3F73B1">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3F73B1">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3F73B1">
        <w:rPr>
          <w:rFonts w:ascii="Times New Roman" w:hAnsi="Times New Roman"/>
          <w:sz w:val="26"/>
          <w:szCs w:val="26"/>
        </w:rPr>
        <w:t>,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xml:space="preserve">- «Это повышает </w:t>
      </w:r>
      <w:proofErr w:type="gramStart"/>
      <w:r w:rsidRPr="003F73B1">
        <w:rPr>
          <w:rFonts w:ascii="Times New Roman" w:hAnsi="Times New Roman" w:cs="Times New Roman"/>
          <w:iCs/>
          <w:sz w:val="26"/>
          <w:szCs w:val="26"/>
        </w:rPr>
        <w:t>Ваши</w:t>
      </w:r>
      <w:proofErr w:type="gramEnd"/>
      <w:r w:rsidRPr="003F73B1">
        <w:rPr>
          <w:rFonts w:ascii="Times New Roman" w:hAnsi="Times New Roman" w:cs="Times New Roman"/>
          <w:iCs/>
          <w:sz w:val="26"/>
          <w:szCs w:val="26"/>
        </w:rPr>
        <w:t>…»</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3F73B1">
        <w:rPr>
          <w:snapToGrid w:val="0"/>
          <w:color w:val="000000"/>
          <w:sz w:val="26"/>
          <w:szCs w:val="26"/>
        </w:rPr>
        <w:t>выступающего</w:t>
      </w:r>
      <w:proofErr w:type="gramEnd"/>
      <w:r w:rsidRPr="003F73B1">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proofErr w:type="gramStart"/>
      <w:r w:rsidRPr="003F73B1">
        <w:rPr>
          <w:snapToGrid w:val="0"/>
          <w:sz w:val="26"/>
          <w:szCs w:val="26"/>
        </w:rPr>
        <w:lastRenderedPageBreak/>
        <w:t>Пауза в устной речи выполняет ту же роль, что знаки препинания в письменной.</w:t>
      </w:r>
      <w:proofErr w:type="gramEnd"/>
      <w:r w:rsidRPr="003F73B1">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3F73B1">
        <w:rPr>
          <w:snapToGrid w:val="0"/>
          <w:sz w:val="26"/>
          <w:szCs w:val="26"/>
        </w:rPr>
        <w:t>Уверен</w:t>
      </w:r>
      <w:proofErr w:type="gramEnd"/>
      <w:r w:rsidRPr="003F73B1">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9" w:name="_Toc354667574"/>
      <w:r w:rsidRPr="003F73B1">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введение;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обосновывается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определяется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описываются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кратко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на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размер шрифта-12; </w:t>
      </w:r>
      <w:proofErr w:type="spellStart"/>
      <w:r w:rsidRPr="003F73B1">
        <w:rPr>
          <w:rFonts w:ascii="Times New Roman" w:hAnsi="Times New Roman" w:cs="Times New Roman"/>
          <w:sz w:val="26"/>
          <w:szCs w:val="26"/>
          <w:lang w:val="en-US"/>
        </w:rPr>
        <w:t>TimesNewRoman</w:t>
      </w:r>
      <w:proofErr w:type="spellEnd"/>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междустрочный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F73B1">
        <w:rPr>
          <w:sz w:val="26"/>
          <w:szCs w:val="26"/>
        </w:rPr>
        <w:t>PowerPoint</w:t>
      </w:r>
      <w:proofErr w:type="spellEnd"/>
      <w:r w:rsidRPr="003F73B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3F73B1">
        <w:rPr>
          <w:sz w:val="26"/>
          <w:szCs w:val="26"/>
        </w:rPr>
        <w:t>собравшимся</w:t>
      </w:r>
      <w:proofErr w:type="gramEnd"/>
      <w:r w:rsidRPr="003F73B1">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3F73B1">
        <w:rPr>
          <w:sz w:val="26"/>
          <w:szCs w:val="26"/>
        </w:rPr>
        <w:lastRenderedPageBreak/>
        <w:t xml:space="preserve">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3F73B1">
        <w:rPr>
          <w:sz w:val="26"/>
          <w:szCs w:val="26"/>
        </w:rPr>
        <w:t xml:space="preserve"> А</w:t>
      </w:r>
      <w:proofErr w:type="gramEnd"/>
      <w:r w:rsidRPr="003F73B1">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3F73B1">
        <w:rPr>
          <w:sz w:val="26"/>
          <w:szCs w:val="26"/>
        </w:rPr>
        <w:lastRenderedPageBreak/>
        <w:t xml:space="preserve">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r w:rsidRPr="003F73B1">
          <w:rPr>
            <w:rFonts w:ascii="Times New Roman" w:hAnsi="Times New Roman" w:cs="Times New Roman"/>
            <w:sz w:val="26"/>
            <w:szCs w:val="26"/>
            <w:lang w:val="en-US"/>
          </w:rPr>
          <w:t>pt</w:t>
        </w:r>
      </w:smartTag>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3F73B1">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Для показа файл презентации необходимо сохранить в формате «Демонстрация </w:t>
      </w:r>
      <w:proofErr w:type="spellStart"/>
      <w:r w:rsidRPr="003F73B1">
        <w:rPr>
          <w:color w:val="000000"/>
          <w:sz w:val="26"/>
          <w:szCs w:val="26"/>
        </w:rPr>
        <w:t>PowerP</w:t>
      </w:r>
      <w:proofErr w:type="gramStart"/>
      <w:r w:rsidRPr="003F73B1">
        <w:rPr>
          <w:color w:val="000000"/>
          <w:sz w:val="26"/>
          <w:szCs w:val="26"/>
        </w:rPr>
        <w:t>о</w:t>
      </w:r>
      <w:proofErr w:type="gramEnd"/>
      <w:r w:rsidRPr="003F73B1">
        <w:rPr>
          <w:color w:val="000000"/>
          <w:sz w:val="26"/>
          <w:szCs w:val="26"/>
        </w:rPr>
        <w:t>int</w:t>
      </w:r>
      <w:proofErr w:type="spellEnd"/>
      <w:r w:rsidRPr="003F73B1">
        <w:rPr>
          <w:color w:val="000000"/>
          <w:sz w:val="26"/>
          <w:szCs w:val="26"/>
        </w:rPr>
        <w:t xml:space="preserve">» (Файл — Сохранить как — Тип файла — Демонстрация </w:t>
      </w:r>
      <w:proofErr w:type="spellStart"/>
      <w:r w:rsidRPr="003F73B1">
        <w:rPr>
          <w:color w:val="000000"/>
          <w:sz w:val="26"/>
          <w:szCs w:val="26"/>
        </w:rPr>
        <w:t>PowerPоint</w:t>
      </w:r>
      <w:proofErr w:type="spellEnd"/>
      <w:r w:rsidRPr="003F73B1">
        <w:rPr>
          <w:color w:val="000000"/>
          <w:sz w:val="26"/>
          <w:szCs w:val="26"/>
        </w:rPr>
        <w:t>). В этом случае презентация автоматически открывается в режиме полноэкранного показа (</w:t>
      </w:r>
      <w:proofErr w:type="spellStart"/>
      <w:r w:rsidRPr="003F73B1">
        <w:rPr>
          <w:color w:val="000000"/>
          <w:sz w:val="26"/>
          <w:szCs w:val="26"/>
        </w:rPr>
        <w:t>slideshow</w:t>
      </w:r>
      <w:proofErr w:type="spellEnd"/>
      <w:r w:rsidRPr="003F73B1">
        <w:rPr>
          <w:color w:val="000000"/>
          <w:sz w:val="26"/>
          <w:szCs w:val="26"/>
        </w:rPr>
        <w:t xml:space="preserve">) и слушатели избавлены как от вида рабочего окна программы </w:t>
      </w:r>
      <w:proofErr w:type="spellStart"/>
      <w:r w:rsidRPr="003F73B1">
        <w:rPr>
          <w:color w:val="000000"/>
          <w:sz w:val="26"/>
          <w:szCs w:val="26"/>
        </w:rPr>
        <w:t>PowerPoint</w:t>
      </w:r>
      <w:proofErr w:type="spellEnd"/>
      <w:r w:rsidRPr="003F73B1">
        <w:rPr>
          <w:color w:val="000000"/>
          <w:sz w:val="26"/>
          <w:szCs w:val="26"/>
        </w:rPr>
        <w: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3F73B1">
              <w:rPr>
                <w:rFonts w:ascii="Times New Roman" w:hAnsi="Times New Roman" w:cs="Times New Roman"/>
                <w:sz w:val="26"/>
                <w:szCs w:val="26"/>
              </w:rPr>
              <w:t>Обучающийся</w:t>
            </w:r>
            <w:proofErr w:type="gramEnd"/>
            <w:r w:rsidRPr="003F73B1">
              <w:rPr>
                <w:rFonts w:ascii="Times New Roman" w:hAnsi="Times New Roman" w:cs="Times New Roman"/>
                <w:sz w:val="26"/>
                <w:szCs w:val="26"/>
              </w:rPr>
              <w:t xml:space="preserve">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r>
            <w:r w:rsidRPr="003F73B1">
              <w:rPr>
                <w:rFonts w:ascii="Times New Roman" w:hAnsi="Times New Roman" w:cs="Times New Roman"/>
                <w:sz w:val="26"/>
                <w:szCs w:val="26"/>
              </w:rPr>
              <w:lastRenderedPageBreak/>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 xml:space="preserve">В оформлении таблицы имеются незначительные недочеты  и </w:t>
            </w:r>
            <w:r w:rsidRPr="003F73B1">
              <w:rPr>
                <w:rFonts w:ascii="Times New Roman" w:hAnsi="Times New Roman" w:cs="Times New Roman"/>
                <w:sz w:val="26"/>
                <w:szCs w:val="26"/>
              </w:rPr>
              <w:lastRenderedPageBreak/>
              <w:t>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3F73B1">
              <w:rPr>
                <w:rFonts w:ascii="Times New Roman" w:hAnsi="Times New Roman" w:cs="Times New Roman"/>
                <w:sz w:val="26"/>
                <w:szCs w:val="26"/>
              </w:rPr>
              <w:t>Обучающийся</w:t>
            </w:r>
            <w:proofErr w:type="gramEnd"/>
            <w:r w:rsidRPr="003F73B1">
              <w:rPr>
                <w:rFonts w:ascii="Times New Roman" w:hAnsi="Times New Roman" w:cs="Times New Roman"/>
                <w:sz w:val="26"/>
                <w:szCs w:val="26"/>
              </w:rPr>
              <w:t xml:space="preserve">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Объем текста сообщения 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используются </w:t>
            </w:r>
            <w:r w:rsidRPr="003F73B1">
              <w:rPr>
                <w:rFonts w:ascii="Times New Roman" w:hAnsi="Times New Roman" w:cs="Times New Roman"/>
                <w:sz w:val="26"/>
                <w:szCs w:val="26"/>
              </w:rPr>
              <w:lastRenderedPageBreak/>
              <w:t>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не </w:t>
            </w:r>
            <w:r w:rsidRPr="003F73B1">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tblPr>
      <w:tblGrid>
        <w:gridCol w:w="2808"/>
        <w:gridCol w:w="6660"/>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proofErr w:type="gramStart"/>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5. Критерий соблюдения </w:t>
            </w:r>
            <w:proofErr w:type="spellStart"/>
            <w:proofErr w:type="gramStart"/>
            <w:r w:rsidRPr="003F73B1">
              <w:rPr>
                <w:rFonts w:ascii="Times New Roman" w:hAnsi="Times New Roman"/>
                <w:sz w:val="26"/>
                <w:szCs w:val="26"/>
              </w:rPr>
              <w:t>дизайн-эргономических</w:t>
            </w:r>
            <w:proofErr w:type="spellEnd"/>
            <w:proofErr w:type="gramEnd"/>
            <w:r w:rsidRPr="003F73B1">
              <w:rPr>
                <w:rFonts w:ascii="Times New Roman" w:hAnsi="Times New Roman"/>
                <w:sz w:val="26"/>
                <w:szCs w:val="26"/>
              </w:rPr>
              <w:t xml:space="preserve">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proofErr w:type="gramStart"/>
            <w:r w:rsidRPr="003F73B1">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3F73B1">
              <w:rPr>
                <w:rFonts w:ascii="Times New Roman" w:hAnsi="Times New Roman"/>
                <w:sz w:val="26"/>
                <w:szCs w:val="26"/>
              </w:rPr>
              <w:t>мультимедийной</w:t>
            </w:r>
            <w:proofErr w:type="spellEnd"/>
            <w:r w:rsidRPr="003F73B1">
              <w:rPr>
                <w:rFonts w:ascii="Times New Roman" w:hAnsi="Times New Roman"/>
                <w:sz w:val="26"/>
                <w:szCs w:val="26"/>
              </w:rPr>
              <w:t xml:space="preserve"> презентации</w:t>
            </w:r>
            <w:proofErr w:type="gramEnd"/>
          </w:p>
        </w:tc>
      </w:tr>
    </w:tbl>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Шульгина, О. В. География</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учебник / О. В. Шульгина, А. Е. </w:t>
      </w:r>
      <w:proofErr w:type="spellStart"/>
      <w:r w:rsidRPr="003F73B1">
        <w:rPr>
          <w:rFonts w:ascii="Times New Roman" w:hAnsi="Times New Roman" w:cs="Times New Roman"/>
          <w:sz w:val="26"/>
          <w:szCs w:val="26"/>
        </w:rPr>
        <w:t>Козаренко</w:t>
      </w:r>
      <w:proofErr w:type="spellEnd"/>
      <w:r w:rsidRPr="003F73B1">
        <w:rPr>
          <w:rFonts w:ascii="Times New Roman" w:hAnsi="Times New Roman" w:cs="Times New Roman"/>
          <w:sz w:val="26"/>
          <w:szCs w:val="26"/>
        </w:rPr>
        <w:t xml:space="preserve">, Д. Н. </w:t>
      </w:r>
      <w:proofErr w:type="spellStart"/>
      <w:r w:rsidRPr="003F73B1">
        <w:rPr>
          <w:rFonts w:ascii="Times New Roman" w:hAnsi="Times New Roman" w:cs="Times New Roman"/>
          <w:sz w:val="26"/>
          <w:szCs w:val="26"/>
        </w:rPr>
        <w:t>Самусенко</w:t>
      </w:r>
      <w:proofErr w:type="spellEnd"/>
      <w:r w:rsidRPr="003F73B1">
        <w:rPr>
          <w:rFonts w:ascii="Times New Roman" w:hAnsi="Times New Roman" w:cs="Times New Roman"/>
          <w:sz w:val="26"/>
          <w:szCs w:val="26"/>
        </w:rPr>
        <w:t>. — Москва</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ИНФРА-М, 2020. — 313 </w:t>
      </w:r>
      <w:proofErr w:type="gramStart"/>
      <w:r w:rsidRPr="003F73B1">
        <w:rPr>
          <w:rFonts w:ascii="Times New Roman" w:hAnsi="Times New Roman" w:cs="Times New Roman"/>
          <w:sz w:val="26"/>
          <w:szCs w:val="26"/>
        </w:rPr>
        <w:t>с</w:t>
      </w:r>
      <w:proofErr w:type="gramEnd"/>
      <w:r w:rsidRPr="003F73B1">
        <w:rPr>
          <w:rFonts w:ascii="Times New Roman" w:hAnsi="Times New Roman" w:cs="Times New Roman"/>
          <w:sz w:val="26"/>
          <w:szCs w:val="26"/>
        </w:rPr>
        <w:t>. — (Среднее профессиональное образование). - ISBN 978-5-16-013213-6. - Текст</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Большаник</w:t>
      </w:r>
      <w:proofErr w:type="spellEnd"/>
      <w:r w:rsidRPr="003F73B1">
        <w:rPr>
          <w:sz w:val="26"/>
          <w:szCs w:val="26"/>
        </w:rPr>
        <w:t xml:space="preserve">, П. В. География туризма: учебное пособие / П.В. </w:t>
      </w:r>
      <w:proofErr w:type="spellStart"/>
      <w:r w:rsidRPr="003F73B1">
        <w:rPr>
          <w:sz w:val="26"/>
          <w:szCs w:val="26"/>
        </w:rPr>
        <w:t>Большаник</w:t>
      </w:r>
      <w:proofErr w:type="spellEnd"/>
      <w:r w:rsidRPr="003F73B1">
        <w:rPr>
          <w:sz w:val="26"/>
          <w:szCs w:val="26"/>
        </w:rPr>
        <w:t xml:space="preserve">. — 2-е изд., </w:t>
      </w:r>
      <w:proofErr w:type="spellStart"/>
      <w:r w:rsidRPr="003F73B1">
        <w:rPr>
          <w:sz w:val="26"/>
          <w:szCs w:val="26"/>
        </w:rPr>
        <w:t>перераб</w:t>
      </w:r>
      <w:proofErr w:type="spellEnd"/>
      <w:r w:rsidRPr="003F73B1">
        <w:rPr>
          <w:sz w:val="26"/>
          <w:szCs w:val="26"/>
        </w:rPr>
        <w:t xml:space="preserve">. и доп. — Москва: ИНФРА-М, 2021. — 355 с. + Доп. материалы [Электронный ресурс]. — (Среднее профессиональное образование). - ISBN 978-5-16-012118-5. - Текст: электронный. - URL: </w:t>
      </w:r>
      <w:hyperlink r:id="rId8" w:history="1">
        <w:r w:rsidRPr="003F73B1">
          <w:rPr>
            <w:rStyle w:val="af0"/>
            <w:sz w:val="26"/>
            <w:szCs w:val="26"/>
          </w:rPr>
          <w:t>https://znanium.com/catalog/product/1234161</w:t>
        </w:r>
      </w:hyperlink>
      <w:r w:rsidRPr="003F73B1">
        <w:rPr>
          <w:sz w:val="26"/>
          <w:szCs w:val="26"/>
        </w:rPr>
        <w:t xml:space="preserve">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Максаковский</w:t>
      </w:r>
      <w:proofErr w:type="spellEnd"/>
      <w:r w:rsidRPr="003F73B1">
        <w:rPr>
          <w:sz w:val="26"/>
          <w:szCs w:val="26"/>
        </w:rPr>
        <w:t xml:space="preserve"> В.П. Экономическая и социальная география мира. </w:t>
      </w:r>
      <w:proofErr w:type="spellStart"/>
      <w:r w:rsidRPr="003F73B1">
        <w:rPr>
          <w:sz w:val="26"/>
          <w:szCs w:val="26"/>
        </w:rPr>
        <w:t>Уч</w:t>
      </w:r>
      <w:proofErr w:type="gramStart"/>
      <w:r w:rsidRPr="003F73B1">
        <w:rPr>
          <w:sz w:val="26"/>
          <w:szCs w:val="26"/>
        </w:rPr>
        <w:t>.д</w:t>
      </w:r>
      <w:proofErr w:type="gramEnd"/>
      <w:r w:rsidRPr="003F73B1">
        <w:rPr>
          <w:sz w:val="26"/>
          <w:szCs w:val="26"/>
        </w:rPr>
        <w:t>ля</w:t>
      </w:r>
      <w:proofErr w:type="spellEnd"/>
      <w:r w:rsidRPr="003F73B1">
        <w:rPr>
          <w:sz w:val="26"/>
          <w:szCs w:val="26"/>
        </w:rPr>
        <w:t xml:space="preserve">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Петрова Н.Н. География (современный мир)</w:t>
      </w:r>
      <w:proofErr w:type="gramStart"/>
      <w:r w:rsidRPr="003F73B1">
        <w:rPr>
          <w:sz w:val="26"/>
          <w:szCs w:val="26"/>
        </w:rPr>
        <w:t xml:space="preserve"> :</w:t>
      </w:r>
      <w:proofErr w:type="gramEnd"/>
      <w:r w:rsidRPr="003F73B1">
        <w:rPr>
          <w:sz w:val="26"/>
          <w:szCs w:val="26"/>
        </w:rPr>
        <w:t xml:space="preserve"> учебник. — 5-е изд., </w:t>
      </w:r>
      <w:proofErr w:type="spellStart"/>
      <w:r w:rsidRPr="003F73B1">
        <w:rPr>
          <w:sz w:val="26"/>
          <w:szCs w:val="26"/>
        </w:rPr>
        <w:t>перераб</w:t>
      </w:r>
      <w:proofErr w:type="spellEnd"/>
      <w:r w:rsidRPr="003F73B1">
        <w:rPr>
          <w:sz w:val="26"/>
          <w:szCs w:val="26"/>
        </w:rPr>
        <w:t>. И доп. — М.</w:t>
      </w:r>
      <w:proofErr w:type="gramStart"/>
      <w:r w:rsidRPr="003F73B1">
        <w:rPr>
          <w:sz w:val="26"/>
          <w:szCs w:val="26"/>
        </w:rPr>
        <w:t xml:space="preserve"> :</w:t>
      </w:r>
      <w:proofErr w:type="gramEnd"/>
      <w:r w:rsidRPr="003F73B1">
        <w:rPr>
          <w:sz w:val="26"/>
          <w:szCs w:val="26"/>
        </w:rPr>
        <w:t xml:space="preserve">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95C84">
      <w:pPr>
        <w:pStyle w:val="a7"/>
        <w:numPr>
          <w:ilvl w:val="0"/>
          <w:numId w:val="39"/>
        </w:numPr>
        <w:tabs>
          <w:tab w:val="left" w:pos="426"/>
        </w:tabs>
        <w:ind w:left="0" w:firstLine="0"/>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Pr="003F73B1">
        <w:rPr>
          <w:rStyle w:val="c4"/>
          <w:rFonts w:eastAsia="Times New Roman"/>
          <w:sz w:val="26"/>
          <w:szCs w:val="26"/>
          <w:lang w:eastAsia="ru-RU"/>
        </w:rPr>
        <w:t xml:space="preserve"> Окно открытого доступа  </w:t>
      </w:r>
      <w:proofErr w:type="spellStart"/>
      <w:r w:rsidRPr="003F73B1">
        <w:rPr>
          <w:rStyle w:val="c4"/>
          <w:rFonts w:eastAsia="Times New Roman"/>
          <w:sz w:val="26"/>
          <w:szCs w:val="26"/>
          <w:lang w:eastAsia="ru-RU"/>
        </w:rPr>
        <w:t>Рособразования</w:t>
      </w:r>
      <w:proofErr w:type="spellEnd"/>
      <w:r w:rsidRPr="003F73B1">
        <w:rPr>
          <w:rStyle w:val="c4"/>
          <w:rFonts w:eastAsia="Times New Roman"/>
          <w:sz w:val="26"/>
          <w:szCs w:val="26"/>
          <w:lang w:eastAsia="ru-RU"/>
        </w:rPr>
        <w:t xml:space="preserve"> к информационным ресурсам </w:t>
      </w:r>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p>
    <w:p w:rsidR="003E7253" w:rsidRPr="003F73B1" w:rsidRDefault="00A15768" w:rsidP="00295C84">
      <w:pPr>
        <w:pStyle w:val="a7"/>
        <w:numPr>
          <w:ilvl w:val="0"/>
          <w:numId w:val="39"/>
        </w:numPr>
        <w:tabs>
          <w:tab w:val="left" w:pos="426"/>
        </w:tabs>
        <w:ind w:left="0" w:firstLine="0"/>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Default="00D81659" w:rsidP="00D81659">
      <w:pPr>
        <w:tabs>
          <w:tab w:val="left" w:pos="3405"/>
        </w:tabs>
        <w:spacing w:after="0" w:line="240" w:lineRule="auto"/>
        <w:jc w:val="both"/>
        <w:rPr>
          <w:rFonts w:ascii="Times New Roman" w:hAnsi="Times New Roman" w:cs="Times New Roman"/>
          <w:sz w:val="26"/>
          <w:szCs w:val="26"/>
        </w:rPr>
      </w:pPr>
    </w:p>
    <w:p w:rsidR="00295C84" w:rsidRDefault="00295C84" w:rsidP="00D81659">
      <w:pPr>
        <w:tabs>
          <w:tab w:val="left" w:pos="3405"/>
        </w:tabs>
        <w:spacing w:after="0" w:line="240" w:lineRule="auto"/>
        <w:jc w:val="both"/>
        <w:rPr>
          <w:rFonts w:ascii="Times New Roman" w:hAnsi="Times New Roman" w:cs="Times New Roman"/>
          <w:sz w:val="26"/>
          <w:szCs w:val="26"/>
        </w:rPr>
      </w:pPr>
    </w:p>
    <w:p w:rsidR="00295C84" w:rsidRPr="003F73B1" w:rsidRDefault="00295C84"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w:t>
      </w:r>
      <w:proofErr w:type="gramStart"/>
      <w:r w:rsidRPr="003F73B1">
        <w:rPr>
          <w:rFonts w:ascii="Times New Roman" w:hAnsi="Times New Roman" w:cs="Times New Roman"/>
          <w:sz w:val="26"/>
          <w:szCs w:val="26"/>
        </w:rPr>
        <w:t>обучающийся</w:t>
      </w:r>
      <w:proofErr w:type="gramEnd"/>
      <w:r w:rsidRPr="003F73B1">
        <w:rPr>
          <w:rFonts w:ascii="Times New Roman" w:hAnsi="Times New Roman" w:cs="Times New Roman"/>
          <w:sz w:val="26"/>
          <w:szCs w:val="26"/>
        </w:rPr>
        <w:t xml:space="preserve"> </w:t>
      </w:r>
      <w:proofErr w:type="spellStart"/>
      <w:r w:rsidRPr="003F73B1">
        <w:rPr>
          <w:rFonts w:ascii="Times New Roman" w:hAnsi="Times New Roman" w:cs="Times New Roman"/>
          <w:sz w:val="26"/>
          <w:szCs w:val="26"/>
        </w:rPr>
        <w:t>__курса</w:t>
      </w:r>
      <w:proofErr w:type="spellEnd"/>
      <w:r w:rsidRPr="003F73B1">
        <w:rPr>
          <w:rFonts w:ascii="Times New Roman" w:hAnsi="Times New Roman" w:cs="Times New Roman"/>
          <w:sz w:val="26"/>
          <w:szCs w:val="26"/>
        </w:rPr>
        <w:t xml:space="preserve">,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F5F"/>
    <w:rsid w:val="00012DE9"/>
    <w:rsid w:val="0001386D"/>
    <w:rsid w:val="00044380"/>
    <w:rsid w:val="00083A9C"/>
    <w:rsid w:val="000F7688"/>
    <w:rsid w:val="0014632B"/>
    <w:rsid w:val="00160892"/>
    <w:rsid w:val="00214214"/>
    <w:rsid w:val="00222859"/>
    <w:rsid w:val="0024084B"/>
    <w:rsid w:val="002550C8"/>
    <w:rsid w:val="00295C84"/>
    <w:rsid w:val="002E1699"/>
    <w:rsid w:val="003825CD"/>
    <w:rsid w:val="003E7253"/>
    <w:rsid w:val="003F73B1"/>
    <w:rsid w:val="00556FF2"/>
    <w:rsid w:val="00585D0C"/>
    <w:rsid w:val="00626EF9"/>
    <w:rsid w:val="0073586B"/>
    <w:rsid w:val="007775DA"/>
    <w:rsid w:val="008575D7"/>
    <w:rsid w:val="008705BF"/>
    <w:rsid w:val="008A6A54"/>
    <w:rsid w:val="008F5F42"/>
    <w:rsid w:val="00922C08"/>
    <w:rsid w:val="00A15768"/>
    <w:rsid w:val="00A2708B"/>
    <w:rsid w:val="00A35614"/>
    <w:rsid w:val="00BD4775"/>
    <w:rsid w:val="00BE3230"/>
    <w:rsid w:val="00CA7B97"/>
    <w:rsid w:val="00CF49E4"/>
    <w:rsid w:val="00D13192"/>
    <w:rsid w:val="00D81659"/>
    <w:rsid w:val="00EB5F5F"/>
    <w:rsid w:val="00EB66EC"/>
    <w:rsid w:val="00ED7DAB"/>
    <w:rsid w:val="00EF05EE"/>
    <w:rsid w:val="00F00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68"/>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7A4A-4193-4BA5-9365-5331C011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6914</Words>
  <Characters>39410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23</cp:revision>
  <cp:lastPrinted>2022-03-30T06:01:00Z</cp:lastPrinted>
  <dcterms:created xsi:type="dcterms:W3CDTF">2020-02-01T13:28:00Z</dcterms:created>
  <dcterms:modified xsi:type="dcterms:W3CDTF">2022-04-05T14:22:00Z</dcterms:modified>
</cp:coreProperties>
</file>